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5: Our MLA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5 (stand-alone). Use with the MLA Video, "Who Speaks for Kelowna Centre?"</w:t>
      </w:r>
    </w:p>
    <w:p>
      <w:pPr>
        <w:spacing w:after="80" w:before="40"/>
      </w:pPr>
      <w:r>
        <w:rPr>
          <w:b w:val="0"/>
          <w:i w:val="0"/>
          <w:sz w:val="22"/>
        </w:rPr>
        <w:t>Our riding: Kelowna Centre.   Our MLA: Kristina Loewen   Party: BC Conservative</w:t>
      </w:r>
    </w:p>
    <w:p>
      <w:pPr>
        <w:spacing w:after="120" w:before="0"/>
      </w:pPr>
      <w:r>
        <w:rPr>
          <w:b w:val="0"/>
          <w:i w:val="0"/>
          <w:sz w:val="22"/>
        </w:rPr>
        <w:t>BC has 93 ridings. Each one elects 1 MLA. In 2024, Kelowna Centre was won by only 40 votes!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A: The three hats of an MLA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Write which hat the MLA is wearing: Lawmaker, Riding helper, or Party member.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7488"/>
        <w:gridCol w:w="2880"/>
      </w:tblGrid>
      <w:tr>
        <w:tc>
          <w:tcPr>
            <w:tcW w:type="dxa" w:w="74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the MLA is doing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Which hat?</w:t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Votes on a new law in Victoria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Lawmaker</w:t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Helps a family in Kelowna get an answer from a government office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Riding helper</w:t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Meets with other MLAs from the same party to plan ideas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Party member</w:t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Asks the government a question in the Legislature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Lawmaker</w:t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Visits a school or community event in Kelowna Centre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Riding helper</w:t>
            </w:r>
          </w:p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Part B: Compare our three kinds of leaders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664"/>
        <w:gridCol w:w="2664"/>
        <w:gridCol w:w="2736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Mayor</w:t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School trustee</w:t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MLA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Who elects them?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Kelowna voters (18+)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Kelowna voters (up to 4 of 7 trustees)</w:t>
            </w:r>
          </w:p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Voters in Kelowna Centre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Where do they work?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City Hall, Kelowna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School board office, Kelowna</w:t>
            </w:r>
          </w:p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The Legislature in Victoria + a riding office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What do they decide about?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Parks, roads, rec centres, new homes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School money, policies, plans</w:t>
            </w:r>
          </w:p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BC laws and budget: schools, hospitals, highways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How many are there?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1 mayor (+ 8 councillors)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7 trustees in SD23</w:t>
            </w:r>
          </w:p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1 MLA per riding; 93 in BC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Next election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Oct 17, 2026</w:t>
            </w:r>
          </w:p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Oct 17, 2026</w:t>
            </w:r>
          </w:p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Oct 24, 2026</w:t>
            </w:r>
          </w:p>
        </w:tc>
      </w:tr>
    </w:tbl>
    <w:p>
      <w:pPr>
        <w:spacing w:after="80" w:before="120"/>
      </w:pPr>
      <w:r>
        <w:rPr>
          <w:b w:val="0"/>
          <w:i w:val="0"/>
          <w:sz w:val="22"/>
        </w:rPr>
        <w:t>Same for all three: elected by voters 18+ to represent the people in their area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Parties and Kelowna's MLAs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880"/>
        <w:gridCol w:w="2304"/>
        <w:gridCol w:w="2880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Leader</w:t>
            </w:r>
          </w:p>
        </w:tc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Leader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NDP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David Eby</w:t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CentreBC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Elenore Sturko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Conservative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Lorne Doerkson</w:t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BC Green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Emily Lowan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OneBC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Dallas Brodie</w:t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4032"/>
        <w:gridCol w:w="3744"/>
        <w:gridCol w:w="2592"/>
      </w:tblGrid>
      <w:tr>
        <w:tc>
          <w:tcPr>
            <w:tcW w:type="dxa" w:w="40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Kelowna riding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MLA (when the election was called)</w:t>
            </w:r>
          </w:p>
        </w:tc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Kelowna Centre</w:t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Kristina Loewen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BC Conservative</w:t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Kelowna-Mission</w:t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Gavin Dew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BC Conservative</w:t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Kelowna-Lake Country-Coldstream</w:t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Tara Armstrong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Independent</w:t>
            </w:r>
          </w:p>
        </w:tc>
      </w:tr>
    </w:tbl>
    <w:p>
      <w:pPr>
        <w:spacing w:after="60" w:before="0"/>
      </w:pPr>
      <w:r>
        <w:rPr>
          <w:b/>
          <w:i w:val="0"/>
          <w:sz w:val="22"/>
        </w:rPr>
        <w:t>Grade 6 challenge: The party that wins the most ridings forms the government, and its leader becomes ____________. Why might one riding matter?</w:t>
      </w:r>
    </w:p>
    <w:p>
      <w:pPr>
        <w:spacing w:after="60" w:before="0"/>
      </w:pPr>
      <w:r>
        <w:rPr>
          <w:b w:val="0"/>
          <w:i w:val="0"/>
          <w:color w:val="1F4E79"/>
          <w:sz w:val="21"/>
        </w:rPr>
        <w:t>Premier. A close riding (like 40 votes) can change which party has the most seats.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